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6C7B" w14:textId="77777777" w:rsidR="00650263" w:rsidRPr="005405CE" w:rsidRDefault="0024401B" w:rsidP="00650263">
      <w:pPr>
        <w:spacing w:line="360" w:lineRule="auto"/>
        <w:jc w:val="center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i/>
          <w:color w:val="008000"/>
          <w:szCs w:val="22"/>
        </w:rPr>
        <w:t xml:space="preserve">Τίτλος </w:t>
      </w:r>
      <w:r w:rsidR="001F546B">
        <w:rPr>
          <w:rFonts w:ascii="Arial" w:hAnsi="Arial" w:cs="Arial"/>
          <w:b/>
          <w:i/>
          <w:color w:val="008000"/>
          <w:szCs w:val="22"/>
        </w:rPr>
        <w:t>Σεμιναρίου</w:t>
      </w:r>
      <w:r w:rsidR="009C4352">
        <w:rPr>
          <w:rFonts w:ascii="Arial" w:hAnsi="Arial" w:cs="Arial"/>
          <w:b/>
          <w:i/>
          <w:color w:val="008000"/>
          <w:szCs w:val="22"/>
        </w:rPr>
        <w:t xml:space="preserve">: </w:t>
      </w:r>
      <w:r w:rsidR="003C45E2" w:rsidRPr="003C45E2">
        <w:rPr>
          <w:rFonts w:ascii="Arial" w:hAnsi="Arial" w:cs="Arial"/>
          <w:b/>
          <w:i/>
          <w:color w:val="008000"/>
          <w:szCs w:val="22"/>
        </w:rPr>
        <w:t>Βασικές &amp; Πρακτικές Έννοιες στις Μετρήσεις – Έλεγχος &amp; Ανάλυση Πιστοποιητικών Διακρίβωσης Μετρητικού Εξοπλισμού</w:t>
      </w:r>
    </w:p>
    <w:p w14:paraId="66B586C5" w14:textId="77777777" w:rsidR="00650263" w:rsidRPr="00E57B0D" w:rsidRDefault="009C4352" w:rsidP="00650263">
      <w:pPr>
        <w:spacing w:line="360" w:lineRule="auto"/>
        <w:jc w:val="center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Ημέρες</w:t>
      </w:r>
      <w:r w:rsidR="0024401B">
        <w:rPr>
          <w:rFonts w:ascii="Arial" w:hAnsi="Arial" w:cs="Arial"/>
          <w:b/>
          <w:color w:val="008000"/>
          <w:sz w:val="22"/>
          <w:szCs w:val="22"/>
        </w:rPr>
        <w:t xml:space="preserve"> Υλοποίησης: </w:t>
      </w:r>
      <w:r>
        <w:rPr>
          <w:rFonts w:ascii="Arial" w:hAnsi="Arial" w:cs="Arial"/>
          <w:b/>
          <w:color w:val="008000"/>
          <w:sz w:val="22"/>
          <w:szCs w:val="22"/>
        </w:rPr>
        <w:t>Παρασκευή &amp; Σάββατο</w:t>
      </w:r>
      <w:r w:rsidR="00690A6B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="00690A6B" w:rsidRPr="00690A6B">
        <w:rPr>
          <w:rFonts w:ascii="Arial" w:hAnsi="Arial" w:cs="Arial"/>
          <w:b/>
          <w:color w:val="008000"/>
          <w:sz w:val="22"/>
          <w:szCs w:val="22"/>
        </w:rPr>
        <w:t>10</w:t>
      </w:r>
      <w:r w:rsidR="00690A6B">
        <w:rPr>
          <w:rFonts w:ascii="Arial" w:hAnsi="Arial" w:cs="Arial"/>
          <w:b/>
          <w:color w:val="008000"/>
          <w:sz w:val="22"/>
          <w:szCs w:val="22"/>
        </w:rPr>
        <w:t>-</w:t>
      </w:r>
      <w:r w:rsidR="00690A6B" w:rsidRPr="00690A6B">
        <w:rPr>
          <w:rFonts w:ascii="Arial" w:hAnsi="Arial" w:cs="Arial"/>
          <w:b/>
          <w:color w:val="008000"/>
          <w:sz w:val="22"/>
          <w:szCs w:val="22"/>
        </w:rPr>
        <w:t>11</w:t>
      </w:r>
      <w:r w:rsidR="001F546B">
        <w:rPr>
          <w:rFonts w:ascii="Arial" w:hAnsi="Arial" w:cs="Arial"/>
          <w:b/>
          <w:color w:val="008000"/>
          <w:sz w:val="22"/>
          <w:szCs w:val="22"/>
        </w:rPr>
        <w:t xml:space="preserve"> Οκτωβρίου</w:t>
      </w:r>
      <w:r w:rsidR="00E57B0D">
        <w:rPr>
          <w:rFonts w:ascii="Arial" w:hAnsi="Arial" w:cs="Arial"/>
          <w:b/>
          <w:color w:val="008000"/>
          <w:sz w:val="22"/>
          <w:szCs w:val="22"/>
        </w:rPr>
        <w:t>, ώρες</w:t>
      </w:r>
      <w:r>
        <w:rPr>
          <w:rFonts w:ascii="Arial" w:hAnsi="Arial" w:cs="Arial"/>
          <w:b/>
          <w:color w:val="008000"/>
          <w:sz w:val="22"/>
          <w:szCs w:val="22"/>
        </w:rPr>
        <w:t>: 10:00-18:00</w:t>
      </w:r>
    </w:p>
    <w:p w14:paraId="5D001678" w14:textId="77777777" w:rsidR="00650263" w:rsidRPr="009C4352" w:rsidRDefault="009C4352" w:rsidP="00650263">
      <w:pPr>
        <w:spacing w:line="360" w:lineRule="auto"/>
        <w:jc w:val="center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Εκπαιδευτής</w:t>
      </w:r>
      <w:r w:rsidR="0024401B">
        <w:rPr>
          <w:rFonts w:ascii="Arial" w:hAnsi="Arial" w:cs="Arial"/>
          <w:b/>
          <w:color w:val="008000"/>
          <w:sz w:val="22"/>
          <w:szCs w:val="22"/>
        </w:rPr>
        <w:t>:</w:t>
      </w:r>
      <w:r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>
        <w:rPr>
          <w:rFonts w:ascii="Arial" w:hAnsi="Arial" w:cs="Arial"/>
          <w:b/>
          <w:color w:val="008000"/>
          <w:sz w:val="22"/>
          <w:szCs w:val="22"/>
          <w:lang w:val="en-US"/>
        </w:rPr>
        <w:t>Dr</w:t>
      </w:r>
      <w:r w:rsidRPr="009C4352">
        <w:rPr>
          <w:rFonts w:ascii="Arial" w:hAnsi="Arial" w:cs="Arial"/>
          <w:b/>
          <w:color w:val="008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8000"/>
          <w:sz w:val="22"/>
          <w:szCs w:val="22"/>
        </w:rPr>
        <w:t xml:space="preserve">Κυριακίδης Διονύσιος </w:t>
      </w:r>
      <w:r w:rsidR="0024401B">
        <w:rPr>
          <w:rFonts w:ascii="Arial" w:hAnsi="Arial" w:cs="Arial"/>
          <w:b/>
          <w:color w:val="008000"/>
          <w:sz w:val="22"/>
          <w:szCs w:val="22"/>
        </w:rPr>
        <w:t xml:space="preserve"> </w:t>
      </w:r>
    </w:p>
    <w:p w14:paraId="676AF0CD" w14:textId="77777777" w:rsidR="00650263" w:rsidRDefault="00650263" w:rsidP="00650263">
      <w:pPr>
        <w:jc w:val="center"/>
        <w:rPr>
          <w:rFonts w:ascii="Arial" w:hAnsi="Arial" w:cs="Arial"/>
          <w:color w:val="006600"/>
          <w:sz w:val="22"/>
          <w:szCs w:val="22"/>
        </w:rPr>
      </w:pPr>
    </w:p>
    <w:p w14:paraId="0CA4E84E" w14:textId="77777777" w:rsidR="009C4352" w:rsidRPr="00AD669C" w:rsidRDefault="009C4352" w:rsidP="00650263">
      <w:pPr>
        <w:jc w:val="center"/>
        <w:rPr>
          <w:rFonts w:ascii="Arial" w:hAnsi="Arial" w:cs="Arial"/>
          <w:color w:val="006600"/>
          <w:sz w:val="22"/>
          <w:szCs w:val="22"/>
        </w:rPr>
      </w:pPr>
    </w:p>
    <w:tbl>
      <w:tblPr>
        <w:tblW w:w="7848" w:type="dxa"/>
        <w:jc w:val="center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1836"/>
        <w:gridCol w:w="4680"/>
        <w:gridCol w:w="1332"/>
      </w:tblGrid>
      <w:tr w:rsidR="00D9561E" w:rsidRPr="00193A09" w14:paraId="4F8FAA17" w14:textId="77777777" w:rsidTr="001F546B">
        <w:trPr>
          <w:trHeight w:val="845"/>
          <w:jc w:val="center"/>
        </w:trPr>
        <w:tc>
          <w:tcPr>
            <w:tcW w:w="1836" w:type="dxa"/>
            <w:shd w:val="clear" w:color="auto" w:fill="E6EED5"/>
          </w:tcPr>
          <w:p w14:paraId="2D70A72B" w14:textId="77777777" w:rsidR="00D9561E" w:rsidRPr="0037652D" w:rsidRDefault="00D9561E" w:rsidP="0037652D">
            <w:pPr>
              <w:pStyle w:val="20"/>
              <w:spacing w:line="264" w:lineRule="auto"/>
              <w:ind w:left="0" w:firstLine="0"/>
              <w:jc w:val="center"/>
              <w:rPr>
                <w:rFonts w:ascii="Century Gothic" w:hAnsi="Century Gothic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7652D">
              <w:rPr>
                <w:rFonts w:ascii="Century Gothic" w:hAnsi="Century Gothic"/>
                <w:b w:val="0"/>
                <w:bCs w:val="0"/>
                <w:i/>
                <w:iCs/>
                <w:color w:val="000000"/>
                <w:sz w:val="22"/>
                <w:szCs w:val="22"/>
              </w:rPr>
              <w:t>Ημερομηνία</w:t>
            </w:r>
          </w:p>
        </w:tc>
        <w:tc>
          <w:tcPr>
            <w:tcW w:w="4680" w:type="dxa"/>
            <w:shd w:val="clear" w:color="auto" w:fill="E6EED5"/>
          </w:tcPr>
          <w:p w14:paraId="55C9E440" w14:textId="77777777" w:rsidR="00D9561E" w:rsidRPr="0037652D" w:rsidRDefault="00D9561E" w:rsidP="0037652D">
            <w:pPr>
              <w:pStyle w:val="20"/>
              <w:spacing w:line="264" w:lineRule="auto"/>
              <w:ind w:left="0" w:firstLine="0"/>
              <w:jc w:val="center"/>
              <w:rPr>
                <w:rFonts w:ascii="Century Gothic" w:hAnsi="Century Gothic" w:cs="Century Gothic"/>
                <w:b w:val="0"/>
                <w:color w:val="000000"/>
                <w:sz w:val="22"/>
                <w:szCs w:val="22"/>
              </w:rPr>
            </w:pPr>
            <w:r w:rsidRPr="0037652D">
              <w:rPr>
                <w:rFonts w:ascii="Century Gothic" w:hAnsi="Century Gothic" w:cs="Century Gothic"/>
                <w:b w:val="0"/>
                <w:color w:val="000000"/>
                <w:sz w:val="22"/>
                <w:szCs w:val="22"/>
              </w:rPr>
              <w:t>Τίτλος/περιεχόμενο μαθήματος</w:t>
            </w:r>
          </w:p>
        </w:tc>
        <w:tc>
          <w:tcPr>
            <w:tcW w:w="1332" w:type="dxa"/>
            <w:shd w:val="clear" w:color="auto" w:fill="E6EED5"/>
          </w:tcPr>
          <w:p w14:paraId="3D465DF7" w14:textId="77777777" w:rsidR="00D9561E" w:rsidRPr="0037652D" w:rsidRDefault="00D9561E" w:rsidP="0037652D">
            <w:pPr>
              <w:pStyle w:val="20"/>
              <w:spacing w:line="264" w:lineRule="auto"/>
              <w:jc w:val="center"/>
              <w:rPr>
                <w:rFonts w:ascii="Century Gothic" w:hAnsi="Century Gothic" w:cs="Century Gothic"/>
                <w:b w:val="0"/>
                <w:color w:val="000000"/>
                <w:sz w:val="22"/>
                <w:szCs w:val="22"/>
              </w:rPr>
            </w:pPr>
            <w:r w:rsidRPr="0037652D">
              <w:rPr>
                <w:rFonts w:ascii="Century Gothic" w:hAnsi="Century Gothic" w:cs="Century Gothic"/>
                <w:b w:val="0"/>
                <w:color w:val="000000"/>
                <w:sz w:val="22"/>
                <w:szCs w:val="22"/>
              </w:rPr>
              <w:t>Ώρες</w:t>
            </w:r>
          </w:p>
        </w:tc>
      </w:tr>
      <w:tr w:rsidR="00D9561E" w:rsidRPr="00116282" w14:paraId="7F49E44E" w14:textId="77777777" w:rsidTr="001F546B">
        <w:trPr>
          <w:trHeight w:val="1880"/>
          <w:jc w:val="center"/>
        </w:trPr>
        <w:tc>
          <w:tcPr>
            <w:tcW w:w="1836" w:type="dxa"/>
            <w:shd w:val="clear" w:color="auto" w:fill="E6EED5"/>
          </w:tcPr>
          <w:p w14:paraId="557D1AA2" w14:textId="77777777" w:rsidR="00D9561E" w:rsidRPr="0037652D" w:rsidRDefault="006D0253" w:rsidP="0037652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10</w:t>
            </w:r>
            <w:r w:rsidR="009C4352">
              <w:rPr>
                <w:rFonts w:ascii="Century Gothic" w:hAnsi="Century Gothic"/>
                <w:color w:val="000000"/>
                <w:sz w:val="22"/>
                <w:szCs w:val="22"/>
              </w:rPr>
              <w:t>/10/2025</w:t>
            </w:r>
          </w:p>
        </w:tc>
        <w:tc>
          <w:tcPr>
            <w:tcW w:w="4680" w:type="dxa"/>
          </w:tcPr>
          <w:p w14:paraId="3B73905E" w14:textId="77777777" w:rsidR="00D9561E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Α1 – Βασικές Έννοιες στις Μετρήσεις</w:t>
            </w:r>
          </w:p>
          <w:p w14:paraId="5B7645FB" w14:textId="77777777" w:rsidR="00CD524B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Α2 – Αβεβαιότητα στις Μετρήσεις</w:t>
            </w:r>
          </w:p>
          <w:p w14:paraId="6367943C" w14:textId="77777777" w:rsidR="00CD524B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Β1 – Διακρίβωση και Επαλήθευση </w:t>
            </w:r>
          </w:p>
          <w:p w14:paraId="17AEAAC6" w14:textId="77777777" w:rsidR="00CD524B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        Μετρητικού Εξοπλισμού</w:t>
            </w:r>
          </w:p>
          <w:p w14:paraId="22DA33C4" w14:textId="77777777" w:rsidR="00CD524B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Β2 – Απαιτήσεις Αξιοπιστίας     </w:t>
            </w:r>
          </w:p>
          <w:p w14:paraId="2800A4C5" w14:textId="77777777" w:rsidR="00CD524B" w:rsidRPr="00CD524B" w:rsidRDefault="00CD524B" w:rsidP="0037652D">
            <w:pPr>
              <w:pStyle w:val="TableCont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        Μετρητικών Οργάνων</w:t>
            </w:r>
          </w:p>
        </w:tc>
        <w:tc>
          <w:tcPr>
            <w:tcW w:w="1332" w:type="dxa"/>
            <w:shd w:val="clear" w:color="auto" w:fill="E6EED5"/>
          </w:tcPr>
          <w:p w14:paraId="3BBDE6BE" w14:textId="77777777" w:rsidR="00D9561E" w:rsidRPr="0037652D" w:rsidRDefault="009C4352" w:rsidP="009C4352">
            <w:pPr>
              <w:pStyle w:val="TableCont"/>
              <w:spacing w:line="264" w:lineRule="auto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8 ώρες</w:t>
            </w:r>
          </w:p>
        </w:tc>
      </w:tr>
      <w:tr w:rsidR="00D9561E" w:rsidRPr="00116282" w14:paraId="21C4D1FC" w14:textId="77777777" w:rsidTr="001F546B">
        <w:trPr>
          <w:trHeight w:val="2062"/>
          <w:jc w:val="center"/>
        </w:trPr>
        <w:tc>
          <w:tcPr>
            <w:tcW w:w="1836" w:type="dxa"/>
            <w:shd w:val="clear" w:color="auto" w:fill="E6EED5"/>
          </w:tcPr>
          <w:p w14:paraId="50C88A02" w14:textId="77777777" w:rsidR="00D9561E" w:rsidRPr="0037652D" w:rsidRDefault="006D0253" w:rsidP="0037652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11</w:t>
            </w:r>
            <w:r w:rsidR="009C4352">
              <w:rPr>
                <w:rFonts w:ascii="Century Gothic" w:hAnsi="Century Gothic"/>
                <w:color w:val="000000"/>
                <w:sz w:val="22"/>
                <w:szCs w:val="22"/>
              </w:rPr>
              <w:t>/10/2025</w:t>
            </w:r>
          </w:p>
        </w:tc>
        <w:tc>
          <w:tcPr>
            <w:tcW w:w="4680" w:type="dxa"/>
            <w:shd w:val="clear" w:color="auto" w:fill="E6EED5"/>
          </w:tcPr>
          <w:p w14:paraId="38634A5D" w14:textId="77777777" w:rsidR="00D9561E" w:rsidRDefault="00CD524B" w:rsidP="0037652D">
            <w:pPr>
              <w:pStyle w:val="20"/>
              <w:spacing w:line="264" w:lineRule="auto"/>
              <w:ind w:left="0" w:firstLine="0"/>
              <w:jc w:val="left"/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C1 – </w:t>
            </w: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  <w:t>Πιστοποιητικά Διακρίβωσης</w:t>
            </w:r>
          </w:p>
          <w:p w14:paraId="5428B13E" w14:textId="77777777" w:rsidR="00CD524B" w:rsidRDefault="00CD524B" w:rsidP="0037652D">
            <w:pPr>
              <w:pStyle w:val="20"/>
              <w:spacing w:line="264" w:lineRule="auto"/>
              <w:ind w:left="0" w:firstLine="0"/>
              <w:jc w:val="left"/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  <w:lang w:val="en-US"/>
              </w:rPr>
              <w:t>C</w:t>
            </w:r>
            <w:r w:rsidRPr="00CD524B"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  <w:t xml:space="preserve">2 – </w:t>
            </w: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  <w:t xml:space="preserve">Έλεγχος σε Πιστοποιητικά </w:t>
            </w:r>
          </w:p>
          <w:p w14:paraId="38248119" w14:textId="77777777" w:rsidR="00CD524B" w:rsidRDefault="00CD524B" w:rsidP="0037652D">
            <w:pPr>
              <w:pStyle w:val="20"/>
              <w:spacing w:line="264" w:lineRule="auto"/>
              <w:ind w:left="0" w:firstLine="0"/>
              <w:jc w:val="left"/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  <w:t xml:space="preserve">        Διακρίβωσης</w:t>
            </w:r>
          </w:p>
          <w:p w14:paraId="6B79734C" w14:textId="77777777" w:rsidR="00CD524B" w:rsidRDefault="00CD524B" w:rsidP="0037652D">
            <w:pPr>
              <w:pStyle w:val="20"/>
              <w:spacing w:line="264" w:lineRule="auto"/>
              <w:ind w:left="0" w:firstLine="0"/>
              <w:jc w:val="left"/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</w:pPr>
          </w:p>
          <w:p w14:paraId="2D4914EF" w14:textId="77777777" w:rsidR="00CD524B" w:rsidRPr="00CD524B" w:rsidRDefault="00CD524B" w:rsidP="0037652D">
            <w:pPr>
              <w:pStyle w:val="20"/>
              <w:spacing w:line="264" w:lineRule="auto"/>
              <w:ind w:left="0" w:firstLine="0"/>
              <w:jc w:val="left"/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 w:val="0"/>
                <w:bCs w:val="0"/>
                <w:color w:val="000000"/>
                <w:sz w:val="22"/>
                <w:szCs w:val="22"/>
              </w:rPr>
              <w:t>Εξέταση για την αξιολόγηση επιτυχούς συμμετοχής</w:t>
            </w:r>
          </w:p>
        </w:tc>
        <w:tc>
          <w:tcPr>
            <w:tcW w:w="1332" w:type="dxa"/>
            <w:shd w:val="clear" w:color="auto" w:fill="E6EED5"/>
          </w:tcPr>
          <w:p w14:paraId="67B4E512" w14:textId="77777777" w:rsidR="00D9561E" w:rsidRPr="0037652D" w:rsidRDefault="009C4352" w:rsidP="0037652D">
            <w:pPr>
              <w:pStyle w:val="TableCont"/>
              <w:spacing w:line="264" w:lineRule="auto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8 ώρες</w:t>
            </w:r>
          </w:p>
        </w:tc>
      </w:tr>
      <w:tr w:rsidR="00D9561E" w:rsidRPr="00193A09" w14:paraId="6D8C4C5C" w14:textId="77777777" w:rsidTr="001F546B">
        <w:trPr>
          <w:trHeight w:val="422"/>
          <w:jc w:val="center"/>
        </w:trPr>
        <w:tc>
          <w:tcPr>
            <w:tcW w:w="1836" w:type="dxa"/>
            <w:shd w:val="clear" w:color="auto" w:fill="E6EED5"/>
          </w:tcPr>
          <w:p w14:paraId="16B88059" w14:textId="77777777" w:rsidR="00D9561E" w:rsidRPr="0037652D" w:rsidRDefault="00D9561E" w:rsidP="0037652D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37652D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4680" w:type="dxa"/>
            <w:shd w:val="clear" w:color="auto" w:fill="E6EED5"/>
          </w:tcPr>
          <w:p w14:paraId="3F209AF7" w14:textId="77777777" w:rsidR="00D9561E" w:rsidRPr="0037652D" w:rsidRDefault="00D9561E" w:rsidP="0037652D">
            <w:pPr>
              <w:pStyle w:val="20"/>
              <w:spacing w:line="264" w:lineRule="auto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E6EED5"/>
          </w:tcPr>
          <w:p w14:paraId="60E5DE41" w14:textId="77777777" w:rsidR="00D9561E" w:rsidRPr="0037652D" w:rsidRDefault="009C4352" w:rsidP="0037652D">
            <w:pPr>
              <w:pStyle w:val="TableCont"/>
              <w:spacing w:line="264" w:lineRule="auto"/>
              <w:jc w:val="center"/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>16 ώρες</w:t>
            </w:r>
          </w:p>
        </w:tc>
      </w:tr>
    </w:tbl>
    <w:p w14:paraId="3A5A6314" w14:textId="77777777" w:rsidR="00650263" w:rsidRDefault="00650263" w:rsidP="00650263"/>
    <w:p w14:paraId="3897C145" w14:textId="77777777" w:rsidR="00650263" w:rsidRDefault="00650263" w:rsidP="00650263"/>
    <w:p w14:paraId="30DE4717" w14:textId="77777777" w:rsidR="00650263" w:rsidRPr="001A5FB2" w:rsidRDefault="00650263" w:rsidP="00650263">
      <w:pPr>
        <w:rPr>
          <w:rFonts w:ascii="Trebuchet MS" w:hAnsi="Trebuchet MS"/>
          <w:b/>
          <w:u w:val="single"/>
        </w:rPr>
      </w:pPr>
    </w:p>
    <w:p w14:paraId="5A59FAB8" w14:textId="77777777" w:rsidR="005127A9" w:rsidRPr="00A23043" w:rsidRDefault="005127A9" w:rsidP="00650263">
      <w:pPr>
        <w:jc w:val="both"/>
        <w:rPr>
          <w:rFonts w:ascii="Arial" w:hAnsi="Arial" w:cs="Arial"/>
          <w:b/>
          <w:color w:val="008000"/>
          <w:sz w:val="22"/>
          <w:szCs w:val="22"/>
        </w:rPr>
      </w:pPr>
    </w:p>
    <w:sectPr w:rsidR="005127A9" w:rsidRPr="00A23043" w:rsidSect="006365DF">
      <w:headerReference w:type="default" r:id="rId7"/>
      <w:footerReference w:type="default" r:id="rId8"/>
      <w:pgSz w:w="11906" w:h="16838"/>
      <w:pgMar w:top="1440" w:right="926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5BB" w14:textId="77777777" w:rsidR="009211B6" w:rsidRDefault="009211B6">
      <w:r>
        <w:separator/>
      </w:r>
    </w:p>
  </w:endnote>
  <w:endnote w:type="continuationSeparator" w:id="0">
    <w:p w14:paraId="14B88561" w14:textId="77777777" w:rsidR="009211B6" w:rsidRDefault="0092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CF3B" w14:textId="77777777" w:rsidR="004C34FD" w:rsidRPr="00E00CBA" w:rsidRDefault="004C34FD" w:rsidP="004C34FD">
    <w:pPr>
      <w:pStyle w:val="a5"/>
      <w:ind w:left="-142" w:right="-142"/>
      <w:jc w:val="center"/>
      <w:rPr>
        <w:rFonts w:ascii="Tahoma" w:hAnsi="Tahoma" w:cs="Tahoma"/>
        <w:smallCaps/>
        <w:color w:val="006600"/>
        <w:sz w:val="16"/>
      </w:rPr>
    </w:pPr>
    <w:r w:rsidRPr="00E00CBA">
      <w:rPr>
        <w:rFonts w:ascii="Tahoma" w:hAnsi="Tahoma" w:cs="Tahoma"/>
        <w:smallCaps/>
        <w:color w:val="006600"/>
        <w:sz w:val="16"/>
      </w:rPr>
      <w:t xml:space="preserve">Αμερικανική Γεωργική Σχολή Θεσσαλονίκης – </w:t>
    </w:r>
    <w:r w:rsidR="00426A72" w:rsidRPr="00E00CBA">
      <w:rPr>
        <w:rFonts w:ascii="Tahoma" w:hAnsi="Tahoma" w:cs="Tahoma"/>
        <w:smallCaps/>
        <w:color w:val="006600"/>
        <w:sz w:val="16"/>
        <w:lang w:val="en-US"/>
      </w:rPr>
      <w:t>Perrotis</w:t>
    </w:r>
    <w:r w:rsidR="00426A72" w:rsidRPr="00E00CBA">
      <w:rPr>
        <w:rFonts w:ascii="Tahoma" w:hAnsi="Tahoma" w:cs="Tahoma"/>
        <w:smallCaps/>
        <w:color w:val="006600"/>
        <w:sz w:val="16"/>
      </w:rPr>
      <w:t xml:space="preserve"> </w:t>
    </w:r>
    <w:r w:rsidR="00426A72" w:rsidRPr="00E00CBA">
      <w:rPr>
        <w:rFonts w:ascii="Tahoma" w:hAnsi="Tahoma" w:cs="Tahoma"/>
        <w:smallCaps/>
        <w:color w:val="006600"/>
        <w:sz w:val="16"/>
        <w:lang w:val="en-US"/>
      </w:rPr>
      <w:t>College</w:t>
    </w:r>
    <w:r w:rsidRPr="00E00CBA">
      <w:rPr>
        <w:rFonts w:ascii="Tahoma" w:hAnsi="Tahoma" w:cs="Tahoma"/>
        <w:smallCaps/>
        <w:color w:val="006600"/>
        <w:sz w:val="16"/>
      </w:rPr>
      <w:t>,</w:t>
    </w:r>
  </w:p>
  <w:p w14:paraId="6F6AD390" w14:textId="77777777" w:rsidR="00636405" w:rsidRPr="003D20F1" w:rsidRDefault="004C34FD" w:rsidP="004C34FD">
    <w:pPr>
      <w:pStyle w:val="a5"/>
      <w:ind w:left="-142" w:right="-142"/>
      <w:jc w:val="center"/>
      <w:rPr>
        <w:rFonts w:ascii="Tahoma" w:hAnsi="Tahoma" w:cs="Tahoma"/>
        <w:color w:val="006600"/>
        <w:sz w:val="16"/>
      </w:rPr>
    </w:pPr>
    <w:r w:rsidRPr="00E00CBA">
      <w:rPr>
        <w:rFonts w:ascii="Tahoma" w:hAnsi="Tahoma" w:cs="Tahoma"/>
        <w:color w:val="006600"/>
        <w:sz w:val="16"/>
      </w:rPr>
      <w:t xml:space="preserve"> </w:t>
    </w:r>
    <w:r w:rsidR="00636405">
      <w:rPr>
        <w:rFonts w:ascii="Tahoma" w:hAnsi="Tahoma" w:cs="Tahoma"/>
        <w:smallCaps/>
        <w:color w:val="006600"/>
        <w:sz w:val="16"/>
      </w:rPr>
      <w:t>Μαρινου</w:t>
    </w:r>
    <w:r w:rsidR="0008337E" w:rsidRPr="00636405">
      <w:rPr>
        <w:rFonts w:ascii="Tahoma" w:hAnsi="Tahoma" w:cs="Tahoma"/>
        <w:smallCaps/>
        <w:color w:val="006600"/>
        <w:sz w:val="16"/>
      </w:rPr>
      <w:t xml:space="preserve"> </w:t>
    </w:r>
    <w:r w:rsidR="00636405">
      <w:rPr>
        <w:rFonts w:ascii="Tahoma" w:hAnsi="Tahoma" w:cs="Tahoma"/>
        <w:smallCaps/>
        <w:color w:val="006600"/>
        <w:sz w:val="16"/>
      </w:rPr>
      <w:t>Αντυπα</w:t>
    </w:r>
    <w:r w:rsidR="0008337E" w:rsidRPr="00636405">
      <w:rPr>
        <w:rFonts w:ascii="Tahoma" w:hAnsi="Tahoma" w:cs="Tahoma"/>
        <w:smallCaps/>
        <w:color w:val="006600"/>
        <w:sz w:val="16"/>
      </w:rPr>
      <w:t xml:space="preserve"> 54</w:t>
    </w:r>
    <w:r w:rsidR="0008337E" w:rsidRPr="00636405">
      <w:rPr>
        <w:rFonts w:ascii="Tahoma" w:hAnsi="Tahoma" w:cs="Tahoma"/>
        <w:color w:val="006600"/>
        <w:sz w:val="16"/>
      </w:rPr>
      <w:t xml:space="preserve">, </w:t>
    </w:r>
    <w:r w:rsidR="00636405">
      <w:rPr>
        <w:rFonts w:ascii="Tahoma" w:hAnsi="Tahoma" w:cs="Tahoma"/>
        <w:color w:val="006600"/>
        <w:sz w:val="16"/>
      </w:rPr>
      <w:t>Τ.Κ.</w:t>
    </w:r>
    <w:r w:rsidR="0008337E" w:rsidRPr="00636405">
      <w:rPr>
        <w:rFonts w:ascii="Tahoma" w:hAnsi="Tahoma" w:cs="Tahoma"/>
        <w:color w:val="006600"/>
        <w:sz w:val="16"/>
      </w:rPr>
      <w:t xml:space="preserve"> 5</w:t>
    </w:r>
    <w:r w:rsidR="00A2089F">
      <w:rPr>
        <w:rFonts w:ascii="Tahoma" w:hAnsi="Tahoma" w:cs="Tahoma"/>
        <w:color w:val="006600"/>
        <w:sz w:val="16"/>
      </w:rPr>
      <w:t>7001</w:t>
    </w:r>
    <w:r w:rsidR="0008337E" w:rsidRPr="00636405">
      <w:rPr>
        <w:rFonts w:ascii="Tahoma" w:hAnsi="Tahoma" w:cs="Tahoma"/>
        <w:color w:val="006600"/>
        <w:sz w:val="16"/>
      </w:rPr>
      <w:t xml:space="preserve"> </w:t>
    </w:r>
    <w:r w:rsidRPr="00636405">
      <w:rPr>
        <w:rFonts w:ascii="Tahoma" w:hAnsi="Tahoma" w:cs="Tahoma"/>
        <w:color w:val="006600"/>
        <w:sz w:val="16"/>
      </w:rPr>
      <w:t xml:space="preserve">, </w:t>
    </w:r>
    <w:r w:rsidRPr="00E00CBA">
      <w:rPr>
        <w:rFonts w:ascii="Tahoma" w:hAnsi="Tahoma" w:cs="Tahoma"/>
        <w:color w:val="006600"/>
        <w:sz w:val="16"/>
      </w:rPr>
      <w:t>τηλ</w:t>
    </w:r>
    <w:r w:rsidR="00A2089F">
      <w:rPr>
        <w:rFonts w:ascii="Tahoma" w:hAnsi="Tahoma" w:cs="Tahoma"/>
        <w:color w:val="006600"/>
        <w:sz w:val="16"/>
      </w:rPr>
      <w:t>.: 2310 492850</w:t>
    </w:r>
    <w:r w:rsidR="003D20F1">
      <w:rPr>
        <w:rFonts w:ascii="Tahoma" w:hAnsi="Tahoma" w:cs="Tahoma"/>
        <w:color w:val="006600"/>
        <w:sz w:val="16"/>
      </w:rPr>
      <w:t>,</w:t>
    </w:r>
  </w:p>
  <w:p w14:paraId="70431FF0" w14:textId="77777777" w:rsidR="004C34FD" w:rsidRPr="0034592B" w:rsidRDefault="004C34FD" w:rsidP="004C34FD">
    <w:pPr>
      <w:pStyle w:val="a5"/>
      <w:ind w:left="-142" w:right="-142"/>
      <w:jc w:val="center"/>
      <w:rPr>
        <w:rFonts w:ascii="Tahoma" w:hAnsi="Tahoma" w:cs="Tahoma"/>
      </w:rPr>
    </w:pPr>
    <w:r w:rsidRPr="00636405">
      <w:rPr>
        <w:rFonts w:ascii="Tahoma" w:hAnsi="Tahoma" w:cs="Tahoma"/>
        <w:color w:val="006600"/>
        <w:sz w:val="16"/>
      </w:rPr>
      <w:t xml:space="preserve"> </w:t>
    </w:r>
    <w:r w:rsidRPr="00E00CBA">
      <w:rPr>
        <w:rFonts w:ascii="Tahoma" w:hAnsi="Tahoma" w:cs="Tahoma"/>
        <w:color w:val="006600"/>
        <w:sz w:val="16"/>
        <w:lang w:val="en-US"/>
      </w:rPr>
      <w:t>email</w:t>
    </w:r>
    <w:r w:rsidRPr="0034592B">
      <w:rPr>
        <w:rFonts w:ascii="Tahoma" w:hAnsi="Tahoma" w:cs="Tahoma"/>
        <w:color w:val="006600"/>
        <w:sz w:val="16"/>
      </w:rPr>
      <w:t>:</w:t>
    </w:r>
    <w:r w:rsidRPr="0034592B">
      <w:rPr>
        <w:rFonts w:ascii="Tahoma" w:hAnsi="Tahoma" w:cs="Tahoma"/>
        <w:sz w:val="16"/>
      </w:rPr>
      <w:t xml:space="preserve"> </w:t>
    </w:r>
    <w:hyperlink r:id="rId1" w:history="1">
      <w:r w:rsidRPr="006E26EF">
        <w:rPr>
          <w:rStyle w:val="-"/>
          <w:rFonts w:ascii="Tahoma" w:hAnsi="Tahoma" w:cs="Tahoma"/>
          <w:sz w:val="16"/>
          <w:lang w:val="en-US"/>
        </w:rPr>
        <w:t>lll</w:t>
      </w:r>
      <w:r w:rsidRPr="0034592B">
        <w:rPr>
          <w:rStyle w:val="-"/>
          <w:rFonts w:ascii="Tahoma" w:hAnsi="Tahoma" w:cs="Tahoma"/>
          <w:sz w:val="16"/>
        </w:rPr>
        <w:t>@</w:t>
      </w:r>
      <w:r w:rsidRPr="0008337E">
        <w:rPr>
          <w:rStyle w:val="-"/>
          <w:rFonts w:ascii="Tahoma" w:hAnsi="Tahoma" w:cs="Tahoma"/>
          <w:sz w:val="16"/>
          <w:lang w:val="en-GB"/>
        </w:rPr>
        <w:t>afs</w:t>
      </w:r>
      <w:r w:rsidRPr="0034592B">
        <w:rPr>
          <w:rStyle w:val="-"/>
          <w:rFonts w:ascii="Tahoma" w:hAnsi="Tahoma" w:cs="Tahoma"/>
          <w:sz w:val="16"/>
        </w:rPr>
        <w:t>.</w:t>
      </w:r>
      <w:r w:rsidRPr="0008337E">
        <w:rPr>
          <w:rStyle w:val="-"/>
          <w:rFonts w:ascii="Tahoma" w:hAnsi="Tahoma" w:cs="Tahoma"/>
          <w:sz w:val="16"/>
          <w:lang w:val="en-GB"/>
        </w:rPr>
        <w:t>edu</w:t>
      </w:r>
      <w:r w:rsidRPr="0034592B">
        <w:rPr>
          <w:rStyle w:val="-"/>
          <w:rFonts w:ascii="Tahoma" w:hAnsi="Tahoma" w:cs="Tahoma"/>
          <w:sz w:val="16"/>
        </w:rPr>
        <w:t>.</w:t>
      </w:r>
      <w:r w:rsidRPr="0008337E">
        <w:rPr>
          <w:rStyle w:val="-"/>
          <w:rFonts w:ascii="Tahoma" w:hAnsi="Tahoma" w:cs="Tahoma"/>
          <w:sz w:val="16"/>
          <w:lang w:val="en-GB"/>
        </w:rPr>
        <w:t>gr</w:t>
      </w:r>
    </w:hyperlink>
    <w:r w:rsidR="00636405" w:rsidRPr="0034592B">
      <w:rPr>
        <w:rFonts w:ascii="Tahoma" w:hAnsi="Tahoma" w:cs="Tahom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1ADC" w14:textId="77777777" w:rsidR="009211B6" w:rsidRDefault="009211B6">
      <w:r>
        <w:separator/>
      </w:r>
    </w:p>
  </w:footnote>
  <w:footnote w:type="continuationSeparator" w:id="0">
    <w:p w14:paraId="067D6AC5" w14:textId="77777777" w:rsidR="009211B6" w:rsidRDefault="0092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733"/>
      <w:gridCol w:w="4807"/>
    </w:tblGrid>
    <w:tr w:rsidR="000C60DD" w14:paraId="03C46302" w14:textId="77777777">
      <w:tc>
        <w:tcPr>
          <w:tcW w:w="4981" w:type="dxa"/>
        </w:tcPr>
        <w:p w14:paraId="5054D4BF" w14:textId="51F8C13B" w:rsidR="000C60DD" w:rsidRDefault="00EE2A17">
          <w:pPr>
            <w:jc w:val="center"/>
            <w:rPr>
              <w:rFonts w:ascii="Arial" w:eastAsia="Calibri" w:hAnsi="Arial" w:cs="Arial"/>
              <w:b/>
              <w:bCs/>
              <w:color w:val="14356D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7C5E8451" wp14:editId="247C5C97">
                <wp:extent cx="1306830" cy="1090295"/>
                <wp:effectExtent l="0" t="0" r="0" b="0"/>
                <wp:docPr id="1" name="Εικόνα 1952810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9528100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</w:tcPr>
        <w:p w14:paraId="617294D4" w14:textId="6F0DC079" w:rsidR="000C60DD" w:rsidRDefault="00EE2A17">
          <w:pPr>
            <w:jc w:val="center"/>
            <w:rPr>
              <w:rFonts w:ascii="Arial" w:eastAsia="Calibri" w:hAnsi="Arial" w:cs="Arial"/>
              <w:b/>
              <w:bCs/>
              <w:color w:val="14356D"/>
              <w:sz w:val="22"/>
              <w:szCs w:val="22"/>
            </w:rPr>
          </w:pPr>
          <w:r>
            <w:rPr>
              <w:b/>
              <w:noProof/>
              <w:color w:val="006600"/>
            </w:rPr>
            <w:drawing>
              <wp:inline distT="0" distB="0" distL="0" distR="0" wp14:anchorId="510723C4" wp14:editId="04CE07CC">
                <wp:extent cx="1817370" cy="113157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37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16FCF9" w14:textId="77777777" w:rsidR="000C60DD" w:rsidRDefault="000C60DD" w:rsidP="000C60DD">
    <w:pPr>
      <w:rPr>
        <w:rFonts w:ascii="Arial" w:eastAsia="Calibri" w:hAnsi="Arial" w:cs="Arial"/>
        <w:b/>
        <w:bCs/>
        <w:color w:val="14356D"/>
        <w:sz w:val="22"/>
        <w:szCs w:val="22"/>
      </w:rPr>
    </w:pPr>
  </w:p>
  <w:p w14:paraId="2CF3AD9B" w14:textId="77777777" w:rsidR="00A23043" w:rsidRPr="00A23043" w:rsidRDefault="00A230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AED"/>
    <w:multiLevelType w:val="hybridMultilevel"/>
    <w:tmpl w:val="A5A8C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CFF"/>
    <w:multiLevelType w:val="hybridMultilevel"/>
    <w:tmpl w:val="8E4ECC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C326EA"/>
    <w:multiLevelType w:val="hybridMultilevel"/>
    <w:tmpl w:val="19ECB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901853">
    <w:abstractNumId w:val="0"/>
  </w:num>
  <w:num w:numId="2" w16cid:durableId="842015604">
    <w:abstractNumId w:val="1"/>
  </w:num>
  <w:num w:numId="3" w16cid:durableId="166790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4"/>
    <w:rsid w:val="000039A6"/>
    <w:rsid w:val="00003AC4"/>
    <w:rsid w:val="00006E4F"/>
    <w:rsid w:val="00010187"/>
    <w:rsid w:val="00035C80"/>
    <w:rsid w:val="00035F6B"/>
    <w:rsid w:val="000374CD"/>
    <w:rsid w:val="00040386"/>
    <w:rsid w:val="000474E4"/>
    <w:rsid w:val="0007236D"/>
    <w:rsid w:val="000743B1"/>
    <w:rsid w:val="0008337E"/>
    <w:rsid w:val="0008459E"/>
    <w:rsid w:val="000910EC"/>
    <w:rsid w:val="000915B9"/>
    <w:rsid w:val="000A1EEA"/>
    <w:rsid w:val="000B6F17"/>
    <w:rsid w:val="000C60DD"/>
    <w:rsid w:val="000D38B0"/>
    <w:rsid w:val="000E3122"/>
    <w:rsid w:val="000F2D70"/>
    <w:rsid w:val="000F344F"/>
    <w:rsid w:val="00103DF6"/>
    <w:rsid w:val="00121D0B"/>
    <w:rsid w:val="0014004A"/>
    <w:rsid w:val="001754CD"/>
    <w:rsid w:val="0017566B"/>
    <w:rsid w:val="00182EBA"/>
    <w:rsid w:val="0019476C"/>
    <w:rsid w:val="001A0091"/>
    <w:rsid w:val="001B1168"/>
    <w:rsid w:val="001B3E81"/>
    <w:rsid w:val="001C512F"/>
    <w:rsid w:val="001E7667"/>
    <w:rsid w:val="001F546B"/>
    <w:rsid w:val="001F6CFF"/>
    <w:rsid w:val="00215B7E"/>
    <w:rsid w:val="0022003E"/>
    <w:rsid w:val="002243E9"/>
    <w:rsid w:val="00225278"/>
    <w:rsid w:val="0024401B"/>
    <w:rsid w:val="00253EA0"/>
    <w:rsid w:val="0025434C"/>
    <w:rsid w:val="00255651"/>
    <w:rsid w:val="00256E81"/>
    <w:rsid w:val="0026422A"/>
    <w:rsid w:val="00264B5B"/>
    <w:rsid w:val="002674F6"/>
    <w:rsid w:val="002706B6"/>
    <w:rsid w:val="00276A07"/>
    <w:rsid w:val="0027777F"/>
    <w:rsid w:val="002B4534"/>
    <w:rsid w:val="002E7D4A"/>
    <w:rsid w:val="002F6706"/>
    <w:rsid w:val="003056DA"/>
    <w:rsid w:val="00323EC5"/>
    <w:rsid w:val="00333A91"/>
    <w:rsid w:val="0034576A"/>
    <w:rsid w:val="0034592B"/>
    <w:rsid w:val="003702D4"/>
    <w:rsid w:val="003721EC"/>
    <w:rsid w:val="003737D9"/>
    <w:rsid w:val="0037652D"/>
    <w:rsid w:val="003B16FC"/>
    <w:rsid w:val="003C45E2"/>
    <w:rsid w:val="003C6D66"/>
    <w:rsid w:val="003D121B"/>
    <w:rsid w:val="003D20F1"/>
    <w:rsid w:val="003E2213"/>
    <w:rsid w:val="003F1904"/>
    <w:rsid w:val="00415BB1"/>
    <w:rsid w:val="00426A72"/>
    <w:rsid w:val="0044742F"/>
    <w:rsid w:val="00466EBC"/>
    <w:rsid w:val="00484560"/>
    <w:rsid w:val="004B1FD3"/>
    <w:rsid w:val="004B2847"/>
    <w:rsid w:val="004B6AD3"/>
    <w:rsid w:val="004C34FD"/>
    <w:rsid w:val="004D4378"/>
    <w:rsid w:val="004E0B34"/>
    <w:rsid w:val="005127A9"/>
    <w:rsid w:val="005405CE"/>
    <w:rsid w:val="00544AA3"/>
    <w:rsid w:val="005459F3"/>
    <w:rsid w:val="00547A43"/>
    <w:rsid w:val="00555C15"/>
    <w:rsid w:val="005614D9"/>
    <w:rsid w:val="00561ECE"/>
    <w:rsid w:val="00566DB4"/>
    <w:rsid w:val="00567B3E"/>
    <w:rsid w:val="00583B35"/>
    <w:rsid w:val="00585A73"/>
    <w:rsid w:val="00592A6B"/>
    <w:rsid w:val="005B286A"/>
    <w:rsid w:val="005B2DAE"/>
    <w:rsid w:val="005C22B3"/>
    <w:rsid w:val="005C5A89"/>
    <w:rsid w:val="005D3FCF"/>
    <w:rsid w:val="005E0504"/>
    <w:rsid w:val="005E0D0C"/>
    <w:rsid w:val="005F4024"/>
    <w:rsid w:val="0060294A"/>
    <w:rsid w:val="00604ECC"/>
    <w:rsid w:val="00636405"/>
    <w:rsid w:val="006365DF"/>
    <w:rsid w:val="00636A2A"/>
    <w:rsid w:val="00650263"/>
    <w:rsid w:val="006622DB"/>
    <w:rsid w:val="00674CA0"/>
    <w:rsid w:val="00684B0B"/>
    <w:rsid w:val="006858F2"/>
    <w:rsid w:val="006875CD"/>
    <w:rsid w:val="00690A6B"/>
    <w:rsid w:val="006A4C8D"/>
    <w:rsid w:val="006D0253"/>
    <w:rsid w:val="006D257B"/>
    <w:rsid w:val="006D5316"/>
    <w:rsid w:val="006E0178"/>
    <w:rsid w:val="006E3B21"/>
    <w:rsid w:val="006F54A4"/>
    <w:rsid w:val="00704759"/>
    <w:rsid w:val="00711826"/>
    <w:rsid w:val="00720FE5"/>
    <w:rsid w:val="00733092"/>
    <w:rsid w:val="00734385"/>
    <w:rsid w:val="00752729"/>
    <w:rsid w:val="00761D0F"/>
    <w:rsid w:val="00761EA5"/>
    <w:rsid w:val="0077047D"/>
    <w:rsid w:val="0077317B"/>
    <w:rsid w:val="00786064"/>
    <w:rsid w:val="007908A4"/>
    <w:rsid w:val="00793D4C"/>
    <w:rsid w:val="007966C2"/>
    <w:rsid w:val="007A17B6"/>
    <w:rsid w:val="007D2DA4"/>
    <w:rsid w:val="007F2AB7"/>
    <w:rsid w:val="007F4D3C"/>
    <w:rsid w:val="007F62BF"/>
    <w:rsid w:val="008122D0"/>
    <w:rsid w:val="00873F48"/>
    <w:rsid w:val="0088083C"/>
    <w:rsid w:val="008841E2"/>
    <w:rsid w:val="00885E01"/>
    <w:rsid w:val="008A7A98"/>
    <w:rsid w:val="008B7137"/>
    <w:rsid w:val="008C5757"/>
    <w:rsid w:val="008D7CE7"/>
    <w:rsid w:val="008D7DFE"/>
    <w:rsid w:val="008F0A17"/>
    <w:rsid w:val="008F4DEC"/>
    <w:rsid w:val="00903CAD"/>
    <w:rsid w:val="009211B6"/>
    <w:rsid w:val="009254A8"/>
    <w:rsid w:val="00946046"/>
    <w:rsid w:val="00951283"/>
    <w:rsid w:val="009570A8"/>
    <w:rsid w:val="00961CBF"/>
    <w:rsid w:val="00964D69"/>
    <w:rsid w:val="00982B29"/>
    <w:rsid w:val="0099486A"/>
    <w:rsid w:val="009C4352"/>
    <w:rsid w:val="009C55AD"/>
    <w:rsid w:val="009D51F1"/>
    <w:rsid w:val="009E5EDD"/>
    <w:rsid w:val="00A20884"/>
    <w:rsid w:val="00A2089F"/>
    <w:rsid w:val="00A208CA"/>
    <w:rsid w:val="00A23043"/>
    <w:rsid w:val="00A31065"/>
    <w:rsid w:val="00A45E74"/>
    <w:rsid w:val="00A830C1"/>
    <w:rsid w:val="00A941D4"/>
    <w:rsid w:val="00AA6379"/>
    <w:rsid w:val="00AC089D"/>
    <w:rsid w:val="00AC6E96"/>
    <w:rsid w:val="00AC774A"/>
    <w:rsid w:val="00AD1B7F"/>
    <w:rsid w:val="00AE3408"/>
    <w:rsid w:val="00AE68FD"/>
    <w:rsid w:val="00AF6607"/>
    <w:rsid w:val="00AF7323"/>
    <w:rsid w:val="00B27F22"/>
    <w:rsid w:val="00B650E2"/>
    <w:rsid w:val="00B86C56"/>
    <w:rsid w:val="00B87341"/>
    <w:rsid w:val="00B9250C"/>
    <w:rsid w:val="00BB0A2B"/>
    <w:rsid w:val="00BB697A"/>
    <w:rsid w:val="00BC4F64"/>
    <w:rsid w:val="00BE203A"/>
    <w:rsid w:val="00BE38BA"/>
    <w:rsid w:val="00C00F70"/>
    <w:rsid w:val="00C179D4"/>
    <w:rsid w:val="00C20A63"/>
    <w:rsid w:val="00C4259D"/>
    <w:rsid w:val="00C4445F"/>
    <w:rsid w:val="00C56F88"/>
    <w:rsid w:val="00C70A8A"/>
    <w:rsid w:val="00CB16AB"/>
    <w:rsid w:val="00CB6C34"/>
    <w:rsid w:val="00CC4023"/>
    <w:rsid w:val="00CD524B"/>
    <w:rsid w:val="00CE5E04"/>
    <w:rsid w:val="00D26ED6"/>
    <w:rsid w:val="00D33880"/>
    <w:rsid w:val="00D34043"/>
    <w:rsid w:val="00D37899"/>
    <w:rsid w:val="00D43091"/>
    <w:rsid w:val="00D624DC"/>
    <w:rsid w:val="00D634BD"/>
    <w:rsid w:val="00D6600F"/>
    <w:rsid w:val="00D73732"/>
    <w:rsid w:val="00D85CAF"/>
    <w:rsid w:val="00D9561E"/>
    <w:rsid w:val="00DB1555"/>
    <w:rsid w:val="00DB3DBB"/>
    <w:rsid w:val="00DD2965"/>
    <w:rsid w:val="00DE0F27"/>
    <w:rsid w:val="00E00CBA"/>
    <w:rsid w:val="00E06ED1"/>
    <w:rsid w:val="00E1450F"/>
    <w:rsid w:val="00E21119"/>
    <w:rsid w:val="00E249ED"/>
    <w:rsid w:val="00E365F7"/>
    <w:rsid w:val="00E3679D"/>
    <w:rsid w:val="00E37509"/>
    <w:rsid w:val="00E57B0D"/>
    <w:rsid w:val="00E71E45"/>
    <w:rsid w:val="00E83506"/>
    <w:rsid w:val="00E92E5A"/>
    <w:rsid w:val="00EB1821"/>
    <w:rsid w:val="00EB4B2F"/>
    <w:rsid w:val="00EC55A0"/>
    <w:rsid w:val="00EE2A17"/>
    <w:rsid w:val="00F11510"/>
    <w:rsid w:val="00F24AE0"/>
    <w:rsid w:val="00F3484D"/>
    <w:rsid w:val="00F40218"/>
    <w:rsid w:val="00F408E1"/>
    <w:rsid w:val="00F41A0F"/>
    <w:rsid w:val="00F41B94"/>
    <w:rsid w:val="00F55C95"/>
    <w:rsid w:val="00F652A0"/>
    <w:rsid w:val="00F67BA8"/>
    <w:rsid w:val="00F73FA6"/>
    <w:rsid w:val="00F80F98"/>
    <w:rsid w:val="00F97028"/>
    <w:rsid w:val="00FA4137"/>
    <w:rsid w:val="00FE16C7"/>
    <w:rsid w:val="00FE2EAD"/>
    <w:rsid w:val="00FE5C4F"/>
    <w:rsid w:val="00FF151A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8D971"/>
  <w15:chartTrackingRefBased/>
  <w15:docId w15:val="{543CD7CA-4ABB-49C7-B90F-5682A5AE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7A9"/>
    <w:rPr>
      <w:sz w:val="24"/>
      <w:szCs w:val="24"/>
    </w:rPr>
  </w:style>
  <w:style w:type="paragraph" w:styleId="1">
    <w:name w:val="heading 1"/>
    <w:basedOn w:val="a"/>
    <w:next w:val="a"/>
    <w:qFormat/>
    <w:rsid w:val="00C179D4"/>
    <w:pPr>
      <w:keepNext/>
      <w:spacing w:line="360" w:lineRule="auto"/>
      <w:jc w:val="center"/>
      <w:outlineLvl w:val="0"/>
    </w:pPr>
    <w:rPr>
      <w:rFonts w:ascii="Tahoma" w:hAnsi="Tahoma"/>
      <w:b/>
      <w:i/>
      <w:sz w:val="32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720FE5"/>
    <w:pPr>
      <w:keepNext/>
      <w:jc w:val="center"/>
      <w:outlineLvl w:val="1"/>
    </w:pPr>
    <w:rPr>
      <w:rFonts w:ascii="Tahoma" w:hAnsi="Tahoma"/>
      <w:b/>
      <w:bCs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C20A63"/>
    <w:rPr>
      <w:i/>
      <w:iCs/>
    </w:rPr>
  </w:style>
  <w:style w:type="paragraph" w:styleId="a4">
    <w:name w:val="header"/>
    <w:basedOn w:val="a"/>
    <w:rsid w:val="004C34F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34FD"/>
    <w:pPr>
      <w:tabs>
        <w:tab w:val="center" w:pos="4153"/>
        <w:tab w:val="right" w:pos="8306"/>
      </w:tabs>
    </w:pPr>
  </w:style>
  <w:style w:type="character" w:styleId="-">
    <w:name w:val="Hyperlink"/>
    <w:rsid w:val="004C34FD"/>
    <w:rPr>
      <w:color w:val="0000FF"/>
      <w:u w:val="single"/>
    </w:rPr>
  </w:style>
  <w:style w:type="table" w:styleId="7">
    <w:name w:val="Table List 7"/>
    <w:basedOn w:val="a1"/>
    <w:rsid w:val="008122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a6">
    <w:name w:val="Table Grid"/>
    <w:basedOn w:val="a1"/>
    <w:uiPriority w:val="59"/>
    <w:rsid w:val="00D3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rsid w:val="00720FE5"/>
    <w:rPr>
      <w:rFonts w:ascii="Tahoma" w:hAnsi="Tahoma"/>
      <w:b/>
      <w:bCs/>
      <w:lang w:eastAsia="en-US"/>
    </w:rPr>
  </w:style>
  <w:style w:type="paragraph" w:styleId="20">
    <w:name w:val="Body Text 2"/>
    <w:basedOn w:val="a"/>
    <w:link w:val="2Char0"/>
    <w:rsid w:val="00650263"/>
    <w:pPr>
      <w:ind w:left="2160" w:hanging="2160"/>
      <w:jc w:val="both"/>
    </w:pPr>
    <w:rPr>
      <w:rFonts w:ascii="Tahoma" w:hAnsi="Tahoma" w:cs="Tahoma"/>
      <w:b/>
      <w:bCs/>
      <w:lang w:eastAsia="en-US"/>
    </w:rPr>
  </w:style>
  <w:style w:type="character" w:customStyle="1" w:styleId="2Char0">
    <w:name w:val="Σώμα κείμενου 2 Char"/>
    <w:link w:val="20"/>
    <w:rsid w:val="00650263"/>
    <w:rPr>
      <w:rFonts w:ascii="Tahoma" w:hAnsi="Tahoma" w:cs="Tahoma"/>
      <w:b/>
      <w:bCs/>
      <w:sz w:val="24"/>
      <w:szCs w:val="24"/>
      <w:lang w:eastAsia="en-US"/>
    </w:rPr>
  </w:style>
  <w:style w:type="paragraph" w:customStyle="1" w:styleId="TableCont">
    <w:name w:val="TableCont"/>
    <w:basedOn w:val="a"/>
    <w:rsid w:val="00650263"/>
    <w:rPr>
      <w:bCs/>
      <w:szCs w:val="20"/>
      <w:lang w:eastAsia="en-US"/>
    </w:rPr>
  </w:style>
  <w:style w:type="table" w:styleId="-3">
    <w:name w:val="Light Grid Accent 3"/>
    <w:basedOn w:val="a1"/>
    <w:uiPriority w:val="62"/>
    <w:rsid w:val="00D26E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9561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ll@afs.edu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Ελληνικά βότανα και η καλλυντική του χρήση</vt:lpstr>
      <vt:lpstr>Ελληνικά βότανα και η καλλυντική του χρήση</vt:lpstr>
    </vt:vector>
  </TitlesOfParts>
  <Company>AFS</Company>
  <LinksUpToDate>false</LinksUpToDate>
  <CharactersWithSpaces>672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mailto:lll@afs.edu.gr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Ελληνικά βότανα και η καλλυντική του χρήση</dc:title>
  <dc:subject/>
  <dc:creator>rae user</dc:creator>
  <cp:keywords/>
  <cp:lastModifiedBy>Dimitra Koukouvetsiou</cp:lastModifiedBy>
  <cp:revision>2</cp:revision>
  <cp:lastPrinted>2018-10-12T12:18:00Z</cp:lastPrinted>
  <dcterms:created xsi:type="dcterms:W3CDTF">2025-09-05T09:51:00Z</dcterms:created>
  <dcterms:modified xsi:type="dcterms:W3CDTF">2025-09-05T09:51:00Z</dcterms:modified>
</cp:coreProperties>
</file>